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bookmarkStart w:id="0" w:name="_Toc39757312"/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5F3EF3" w:rsidRPr="005E6B3A" w:rsidRDefault="005F3EF3" w:rsidP="005F3E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5F3EF3" w:rsidRPr="005E6B3A" w:rsidRDefault="005F3EF3" w:rsidP="005F3EF3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İyileştirme ve Yeniden İnşa Projesi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7 Kalem Tıbbi Cihaz Alımı</w:t>
      </w:r>
    </w:p>
    <w:p w:rsidR="005F3EF3" w:rsidRPr="00C144BF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</w:t>
      </w:r>
      <w:r w:rsidRPr="00C144B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: P180849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</w:t>
      </w:r>
      <w:r w:rsidRPr="005E6B3A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Pr="005E6B3A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Pr="001E5D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ERL/KHGM/N.2.1.2/2023/G/RFB/2</w:t>
      </w:r>
    </w:p>
    <w:p w:rsidR="005F3EF3" w:rsidRPr="005E7BA3" w:rsidRDefault="005F3EF3" w:rsidP="005F3EF3">
      <w:pPr>
        <w:pStyle w:val="ListeParagraf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Türkiye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Deprem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İyileştirme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ve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Yeniden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İnşa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Projesi’</w:t>
      </w:r>
      <w:r w:rsidRPr="00160B3D">
        <w:rPr>
          <w:color w:val="3312F6"/>
          <w:shd w:val="clear" w:color="auto" w:fill="FFFFFF"/>
        </w:rPr>
        <w:t>nin</w:t>
      </w:r>
      <w:proofErr w:type="spellEnd"/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>
        <w:rPr>
          <w:rStyle w:val="Kpr"/>
          <w:b/>
        </w:rPr>
        <w:t xml:space="preserve">7 </w:t>
      </w:r>
      <w:proofErr w:type="spellStart"/>
      <w:r>
        <w:rPr>
          <w:rStyle w:val="Kpr"/>
          <w:b/>
        </w:rPr>
        <w:t>Kalem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Tıbbi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Cihaz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Alımı</w:t>
      </w:r>
      <w:proofErr w:type="spellEnd"/>
      <w:r>
        <w:rPr>
          <w:rStyle w:val="Kpr"/>
          <w:b/>
        </w:rPr>
        <w:t xml:space="preserve">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>
        <w:rPr>
          <w:spacing w:val="-2"/>
          <w:lang w:val="tr-TR"/>
        </w:rPr>
        <w:t>.</w:t>
      </w:r>
      <w:r w:rsidRPr="005E7BA3">
        <w:rPr>
          <w:spacing w:val="-2"/>
          <w:lang w:val="tr-TR"/>
        </w:rPr>
        <w:t xml:space="preserve"> </w:t>
      </w:r>
    </w:p>
    <w:p w:rsidR="005F3EF3" w:rsidRPr="000F079C" w:rsidRDefault="005F3EF3" w:rsidP="005F3EF3">
      <w:pPr>
        <w:pStyle w:val="ListeParagraf"/>
        <w:numPr>
          <w:ilvl w:val="0"/>
          <w:numId w:val="1"/>
        </w:num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67" w:hanging="567"/>
        <w:jc w:val="both"/>
        <w:rPr>
          <w:spacing w:val="-2"/>
          <w:lang w:val="tr-TR"/>
        </w:rPr>
      </w:pPr>
      <w:r w:rsidRPr="000F079C">
        <w:rPr>
          <w:b/>
          <w:bCs/>
          <w:i/>
          <w:spacing w:val="-2"/>
          <w:lang w:val="tr-TR"/>
        </w:rPr>
        <w:t>T.C. Sağlık Bakanlığı- Kamu Hastaneleri Genel Müdürlüğü, 7 Kalem Tıbbi Cihaz Alımı</w:t>
      </w:r>
      <w:r w:rsidRPr="000F079C">
        <w:rPr>
          <w:i/>
          <w:spacing w:val="-2"/>
          <w:lang w:val="tr-TR"/>
        </w:rPr>
        <w:t xml:space="preserve"> </w:t>
      </w:r>
      <w:r w:rsidRPr="000F079C">
        <w:rPr>
          <w:spacing w:val="-2"/>
          <w:lang w:val="tr-TR"/>
        </w:rPr>
        <w:t>için uygun olan Teklif Sahiplerini kapalı Teklif sunmaya davet etmektedir.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00"/>
        <w:gridCol w:w="850"/>
        <w:gridCol w:w="3261"/>
        <w:gridCol w:w="1842"/>
      </w:tblGrid>
      <w:tr w:rsidR="005F3EF3" w:rsidRPr="003E1E95" w:rsidTr="00CA6D1F">
        <w:trPr>
          <w:cantSplit/>
          <w:trHeight w:val="101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Varış Noktası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USG Cihazı (Renkli 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Doppler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(Transport)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Diyarbakır, Gaziantep, Urfa, Aydın,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Yenidoğan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(MR Uyumlu)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Bilgisayarlı Tomografi Cihazı (128 Kesit)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Afyon, Ankara, Rize, İstanbul, Sivas,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200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kardiyografi Cihazı (O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rta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Antalya, Hatay,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Adana, Aydın,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Urfa,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Bursa,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Diyarbakır,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Ankara,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Gaziantep,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Eskişehir, Şanlıurfa, İstanbul, İzmir, Kahramanmaraş, Kayseri, Konya, Malatya, Muğla, Osmaniye, Sivas,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Kuvöz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F466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Diyarbakır, Gaziantep, Osmaniye, Şanlıurfa,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Sivas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</w:tbl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, 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inceleyebilirler.</w:t>
      </w:r>
    </w:p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879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IBAN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</w:t>
      </w:r>
      <w:proofErr w:type="gramEnd"/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 xml:space="preserve">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</w:t>
      </w:r>
      <w:bookmarkStart w:id="1" w:name="_Hlk147916901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Belge, 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gönderilecektir.</w:t>
      </w:r>
    </w:p>
    <w:bookmarkEnd w:id="1"/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bookmarkStart w:id="2" w:name="_Hlk146793346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Teklifler,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02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</w:t>
      </w:r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1.202</w:t>
      </w:r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4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 xml:space="preserve"> 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bookmarkStart w:id="3" w:name="_Hlk146274486"/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bookmarkEnd w:id="3"/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02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</w:t>
      </w:r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1.202</w:t>
      </w:r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4</w:t>
      </w:r>
      <w:bookmarkStart w:id="4" w:name="_GoBack"/>
      <w:bookmarkEnd w:id="4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bookmarkEnd w:id="2"/>
    <w:p w:rsidR="005F3EF3" w:rsidRPr="003A438E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 w:rsidRPr="0078793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787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oranında, teklif etmiş oldukları para birimi cinsinden geçici teminat sunmaları gerekmektedirler. Geçici teminat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banka teminat mektubu olarak verilecektir.</w:t>
      </w:r>
    </w:p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: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5" w:name="_Hlk146623061"/>
      <w:bookmarkEnd w:id="0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5F3EF3" w:rsidRPr="005E6B3A" w:rsidRDefault="005F3EF3" w:rsidP="005F3EF3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5F3EF3" w:rsidRPr="00771B09" w:rsidRDefault="005F3EF3" w:rsidP="005F3EF3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5"/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C40052" w:rsidRDefault="00B652C0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1FF45606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3"/>
    <w:rsid w:val="00230300"/>
    <w:rsid w:val="0036394B"/>
    <w:rsid w:val="004B4175"/>
    <w:rsid w:val="005F3EF3"/>
    <w:rsid w:val="00624860"/>
    <w:rsid w:val="006D7586"/>
    <w:rsid w:val="007871C2"/>
    <w:rsid w:val="00A9103B"/>
    <w:rsid w:val="00B652C0"/>
    <w:rsid w:val="00E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ACBF"/>
  <w15:chartTrackingRefBased/>
  <w15:docId w15:val="{7AFA40CA-9B8F-4F48-A34F-C3F66D5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EF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F3EF3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5F3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5F3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FQHeading01">
    <w:name w:val="RFQ Heading 01"/>
    <w:basedOn w:val="Normal"/>
    <w:link w:val="RFQHeading01Char"/>
    <w:qFormat/>
    <w:rsid w:val="005F3EF3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VarsaylanParagrafYazTipi"/>
    <w:link w:val="RFQHeading01"/>
    <w:rsid w:val="005F3EF3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7</cp:revision>
  <dcterms:created xsi:type="dcterms:W3CDTF">2023-11-03T07:41:00Z</dcterms:created>
  <dcterms:modified xsi:type="dcterms:W3CDTF">2023-12-25T11:55:00Z</dcterms:modified>
</cp:coreProperties>
</file>